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ДЕМО. Положение об обработке персональных данных.</w:t>
      </w:r>
    </w:p>
    <w:p>
      <w:r>
        <w:t>Демонстрационный файл, сгенерирован при сборке раздела «О Центре».</w:t>
      </w:r>
    </w:p>
    <w:sectPr/>
  </w:body>
</w:document>
</file>